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left"/>
        <w:rPr>
          <w:rFonts w:ascii="Georgia" w:cs="Georgia" w:eastAsia="Georgia" w:hAnsi="Georgia"/>
          <w:b w:val="1"/>
          <w:bCs w:val="1"/>
          <w:color w:val="141414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141414"/>
          <w:sz w:val="26"/>
          <w:szCs w:val="26"/>
          <w:rtl w:val="0"/>
        </w:rPr>
        <w:t xml:space="preserve">                                                                                            </w:t>
      </w:r>
    </w:p>
    <w:p w:rsidR="00000000" w:rsidDel="00000000" w:rsidP="00000000" w:rsidRDefault="00000000" w:rsidRPr="00000000" w14:paraId="00000003">
      <w:pPr>
        <w:jc w:val="left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bCs w:val="1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8"/>
          <w:szCs w:val="48"/>
          <w:rtl w:val="0"/>
        </w:rPr>
        <w:t xml:space="preserve">Whatcom County Dressage and Eventing Association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0563c1"/>
            <w:sz w:val="28"/>
            <w:szCs w:val="28"/>
            <w:u w:val="single"/>
            <w:rtl w:val="0"/>
          </w:rPr>
          <w:t xml:space="preserve">www.wcdea.org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Georgia" w:cs="Georgia" w:eastAsia="Georgia" w:hAnsi="Georgia"/>
          <w:b w:val="1"/>
          <w:bCs w:val="1"/>
          <w:color w:val="141414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0"/>
          <w:szCs w:val="40"/>
          <w:rtl w:val="0"/>
        </w:rPr>
        <w:t xml:space="preserve">December 2025 Newsletter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Georgia" w:cs="Georgia" w:eastAsia="Georgia" w:hAnsi="Georgia"/>
          <w:b w:val="1"/>
          <w:bCs w:val="1"/>
          <w:color w:val="141414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141414"/>
          <w:sz w:val="26"/>
          <w:szCs w:val="26"/>
          <w:rtl w:val="0"/>
        </w:rPr>
        <w:t xml:space="preserve">                  </w:t>
      </w:r>
      <w:r w:rsidDel="00000000" w:rsidR="00000000" w:rsidRPr="00000000">
        <w:rPr>
          <w:rFonts w:ascii="Georgia" w:cs="Georgia" w:eastAsia="Georgia" w:hAnsi="Georgia"/>
          <w:b w:val="1"/>
          <w:bCs w:val="1"/>
          <w:color w:val="141414"/>
          <w:sz w:val="28"/>
          <w:szCs w:val="28"/>
          <w:rtl w:val="0"/>
        </w:rPr>
        <w:t xml:space="preserve">Christmas party December 14th ! </w:t>
      </w:r>
      <w:r w:rsidDel="00000000" w:rsidR="00000000" w:rsidRPr="00000000">
        <w:rPr>
          <w:rFonts w:ascii="Georgia" w:cs="Georgia" w:eastAsia="Georgia" w:hAnsi="Georgia"/>
          <w:b w:val="1"/>
          <w:bCs w:val="1"/>
          <w:color w:val="141414"/>
          <w:sz w:val="26"/>
          <w:szCs w:val="26"/>
          <w:rtl w:val="0"/>
        </w:rPr>
        <w:t xml:space="preserve">                          </w:t>
      </w:r>
    </w:p>
    <w:p w:rsidR="00000000" w:rsidDel="00000000" w:rsidP="00000000" w:rsidRDefault="00000000" w:rsidRPr="00000000" w14:paraId="00000008">
      <w:pPr>
        <w:rPr>
          <w:rFonts w:ascii="Georgia" w:cs="Georgia" w:eastAsia="Georgia" w:hAnsi="Georgia"/>
          <w:b w:val="1"/>
          <w:bCs w:val="1"/>
          <w:color w:val="141414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141414"/>
          <w:sz w:val="26"/>
          <w:szCs w:val="26"/>
          <w:rtl w:val="0"/>
        </w:rPr>
        <w:t xml:space="preserve">                  WCDEA no meeting in December! </w:t>
      </w:r>
    </w:p>
    <w:p w:rsidR="00000000" w:rsidDel="00000000" w:rsidP="00000000" w:rsidRDefault="00000000" w:rsidRPr="00000000" w14:paraId="00000009">
      <w:pPr>
        <w:rPr>
          <w:rFonts w:ascii="Georgia" w:cs="Georgia" w:eastAsia="Georgia" w:hAnsi="Georgia"/>
          <w:b w:val="1"/>
          <w:bCs w:val="1"/>
          <w:color w:val="14141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b w:val="1"/>
          <w:bCs w:val="1"/>
          <w:color w:val="212121"/>
          <w:sz w:val="26"/>
          <w:szCs w:val="26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141414"/>
          <w:sz w:val="26"/>
          <w:szCs w:val="26"/>
          <w:rtl w:val="0"/>
        </w:rPr>
        <w:t xml:space="preserve">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color w:val="21212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Treasurer Report: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Checking: $3780.28</w:t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Savings: $2,119.16</w:t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Pay Pal: $ 6.98</w:t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Total: $5,906.60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121"/>
          <w:sz w:val="26"/>
          <w:szCs w:val="26"/>
          <w:u w:val="single"/>
          <w:rtl w:val="0"/>
        </w:rPr>
        <w:t xml:space="preserve">New business: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121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6"/>
          <w:szCs w:val="26"/>
          <w:rtl w:val="0"/>
        </w:rPr>
        <w:t xml:space="preserve">The annual Christmas party will be at Kelly O'Toole's house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Sunday, Dec 14 at 1pm , 3170 Mack Road, Everson</w:t>
      </w:r>
    </w:p>
    <w:p w:rsidR="00000000" w:rsidDel="00000000" w:rsidP="00000000" w:rsidRDefault="00000000" w:rsidRPr="00000000" w14:paraId="00000012">
      <w:pPr>
        <w:spacing w:after="120" w:line="279.52941176470586" w:lineRule="auto"/>
        <w:rPr>
          <w:rFonts w:ascii="Times New Roman" w:cs="Times New Roman" w:eastAsia="Times New Roman" w:hAnsi="Times New Roman"/>
          <w:b w:val="1"/>
          <w:b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RSVP: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kelly.otoole@cablespeed.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6"/>
            <w:szCs w:val="26"/>
            <w:u w:val="single"/>
            <w:rtl w:val="0"/>
          </w:rPr>
          <w:t xml:space="preserve">co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="279.52941176470586" w:lineRule="auto"/>
        <w:rPr>
          <w:rFonts w:ascii="Times New Roman" w:cs="Times New Roman" w:eastAsia="Times New Roman" w:hAnsi="Times New Roman"/>
          <w:color w:val="21212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Carol and Michele B to partner up to supply a large meat-heavy charcuterie board.  Potluck everything else. Spouses welcome and we will be exchanging $20 or less white elephant gifts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12121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6"/>
          <w:szCs w:val="26"/>
          <w:rtl w:val="0"/>
        </w:rPr>
        <w:t xml:space="preserve">    Another subject of business was looking for new clinicians for next year. Please feel free to share any ideas you might have. 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12121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6"/>
          <w:szCs w:val="26"/>
          <w:rtl w:val="0"/>
        </w:rPr>
        <w:t xml:space="preserve">    Clinicians possibly covering hoof care, or let us know any other subjects you find interesting.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12121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6"/>
          <w:szCs w:val="26"/>
          <w:rtl w:val="0"/>
        </w:rPr>
        <w:t xml:space="preserve">    Josephine stated she is willing to put together a spring show.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12121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6"/>
          <w:szCs w:val="26"/>
          <w:rtl w:val="0"/>
        </w:rPr>
        <w:t xml:space="preserve">    Place for shows and clinics in the coming year was discussed and several arena were being looked into as possibilities.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212121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6"/>
          <w:szCs w:val="26"/>
          <w:rtl w:val="0"/>
        </w:rPr>
        <w:t xml:space="preserve">     January 10-11 and March 7-8  rated shows to be held at the Lynden Fair arena, put on by PNWDressage Circuit.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bCs w:val="1"/>
          <w:color w:val="21212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color w:val="21212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212121"/>
          <w:sz w:val="26"/>
          <w:szCs w:val="26"/>
          <w:rtl w:val="0"/>
        </w:rPr>
        <w:t xml:space="preserve">Old Business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6"/>
          <w:szCs w:val="26"/>
          <w:rtl w:val="0"/>
        </w:rPr>
        <w:t xml:space="preserve">: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color w:val="21212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6"/>
          <w:szCs w:val="26"/>
          <w:rtl w:val="0"/>
        </w:rPr>
        <w:t xml:space="preserve">Jenny saw Dierdra at Pippa clinic and is open to organizing the liberty clinic next year.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color w:val="21212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6"/>
          <w:szCs w:val="26"/>
          <w:rtl w:val="0"/>
        </w:rPr>
        <w:t xml:space="preserve">Michelle Becker to talk to Emily Vanderhaak about getting new new photos for social media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bCs w:val="1"/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color w:val="21212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6"/>
          <w:szCs w:val="26"/>
          <w:rtl w:val="0"/>
        </w:rPr>
        <w:t xml:space="preserve">*Correction to last month's newsletter :  Credit for fall show should go to both Josephine and Elka !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color w:val="21212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Georgia" w:cs="Georgia" w:eastAsia="Georgia" w:hAnsi="Georgia"/>
          <w:b w:val="1"/>
          <w:bCs w:val="1"/>
          <w:color w:val="141414"/>
          <w:sz w:val="26"/>
          <w:szCs w:val="26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color w:val="141414"/>
          <w:sz w:val="26"/>
          <w:szCs w:val="26"/>
          <w:rtl w:val="0"/>
        </w:rPr>
        <w:t xml:space="preserve">Announcements:</w:t>
      </w:r>
    </w:p>
    <w:p w:rsidR="00000000" w:rsidDel="00000000" w:rsidP="00000000" w:rsidRDefault="00000000" w:rsidRPr="00000000" w14:paraId="00000021">
      <w:pPr>
        <w:spacing w:line="333.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5"/>
          <w:szCs w:val="25"/>
          <w:rtl w:val="0"/>
        </w:rPr>
        <w:t xml:space="preserve">Current members willing to carry on: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President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 Michelle Becker is willing to take position of President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Vice President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 Tessa Shelton volunteered </w:t>
      </w:r>
    </w:p>
    <w:p w:rsidR="00000000" w:rsidDel="00000000" w:rsidP="00000000" w:rsidRDefault="00000000" w:rsidRPr="00000000" w14:paraId="00000022">
      <w:pPr>
        <w:spacing w:line="333.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Secretary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Michele Bennett</w:t>
      </w:r>
    </w:p>
    <w:p w:rsidR="00000000" w:rsidDel="00000000" w:rsidP="00000000" w:rsidRDefault="00000000" w:rsidRPr="00000000" w14:paraId="00000023">
      <w:pPr>
        <w:spacing w:line="333.6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Treasurer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 Carol will carry on but only if there is a full board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Robin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will continue with newsletter.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Kelly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to continue with ribbons and prize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before="240" w:line="333.6" w:lineRule="auto"/>
        <w:ind w:left="720" w:hanging="360"/>
        <w:rPr>
          <w:rFonts w:ascii="Times New Roman" w:cs="Times New Roman" w:eastAsia="Times New Roman" w:hAnsi="Times New Roman"/>
          <w:b w:val="1"/>
          <w:bCs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Next meeting:  No December meeting – just the party.  Next official meeting will be January 15 at Round Table Pizza (6:30 meet and eat; 7pm meeting start) special welcome Pizza to celebrate  new members.</w:t>
      </w:r>
    </w:p>
    <w:p w:rsidR="00000000" w:rsidDel="00000000" w:rsidP="00000000" w:rsidRDefault="00000000" w:rsidRPr="00000000" w14:paraId="00000025">
      <w:pPr>
        <w:spacing w:before="240" w:line="333.6" w:lineRule="auto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Presidents Note: </w:t>
      </w: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The November meeting felt like the wrap-up meeting after a great year. With the election of a new vice president (thank you Tessa!), we have a full board for 2026, hooray!</w:t>
      </w:r>
    </w:p>
    <w:p w:rsidR="00000000" w:rsidDel="00000000" w:rsidP="00000000" w:rsidRDefault="00000000" w:rsidRPr="00000000" w14:paraId="00000026">
      <w:pPr>
        <w:spacing w:before="240" w:line="333.6" w:lineRule="auto"/>
        <w:rPr>
          <w:rFonts w:ascii="Times New Roman" w:cs="Times New Roman" w:eastAsia="Times New Roman" w:hAnsi="Times New Roman"/>
          <w:color w:val="21212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The final event of the year is the holiday party happening at Kelly's on the 14th. (Please refer to Carol's email for more details).</w:t>
      </w:r>
    </w:p>
    <w:p w:rsidR="00000000" w:rsidDel="00000000" w:rsidP="00000000" w:rsidRDefault="00000000" w:rsidRPr="00000000" w14:paraId="00000027">
      <w:pPr>
        <w:spacing w:before="240" w:line="333.6" w:lineRule="auto"/>
        <w:rPr>
          <w:rFonts w:ascii="Times New Roman" w:cs="Times New Roman" w:eastAsia="Times New Roman" w:hAnsi="Times New Roman"/>
          <w:b w:val="1"/>
          <w:bCs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12121"/>
          <w:sz w:val="28"/>
          <w:szCs w:val="28"/>
          <w:rtl w:val="0"/>
        </w:rPr>
        <w:t xml:space="preserve">Then in January, we'll meet and plan for a fun year!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33.6" w:lineRule="auto"/>
        <w:rPr>
          <w:rFonts w:ascii="Times New Roman" w:cs="Times New Roman" w:eastAsia="Times New Roman" w:hAnsi="Times New Roman"/>
          <w:color w:val="1d2228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color w:val="1d2228"/>
          <w:sz w:val="26"/>
          <w:szCs w:val="26"/>
          <w:rtl w:val="0"/>
        </w:rPr>
        <w:t xml:space="preserve">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96ad4"/>
            <w:sz w:val="26"/>
            <w:szCs w:val="26"/>
            <w:u w:val="single"/>
            <w:rtl w:val="0"/>
          </w:rPr>
          <w:t xml:space="preserve">https://www.wcdea.org/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1d2228"/>
          <w:sz w:val="26"/>
          <w:szCs w:val="26"/>
          <w:rtl w:val="0"/>
        </w:rPr>
        <w:t xml:space="preserve">     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color w:val="1d2228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1d2228"/>
          <w:sz w:val="26"/>
          <w:szCs w:val="26"/>
          <w:rtl w:val="0"/>
        </w:rPr>
        <w:t xml:space="preserve">The website is kept up to date by webmistress Jo Rochester. 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color w:val="1d2228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b w:val="1"/>
          <w:bCs w:val="1"/>
          <w:color w:val="1d2228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120" w:line="333.6" w:lineRule="auto"/>
        <w:rPr>
          <w:rFonts w:ascii="Arial" w:cs="Arial" w:eastAsia="Arial" w:hAnsi="Arial"/>
          <w:i w:val="1"/>
          <w:iCs w:val="1"/>
          <w:color w:val="20212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>
          <w:rFonts w:ascii="Arial" w:cs="Arial" w:eastAsia="Arial" w:hAnsi="Arial"/>
          <w:color w:val="202124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i w:val="1"/>
          <w:iCs w:val="1"/>
          <w:color w:val="1d2228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i w:val="1"/>
          <w:iCs w:val="1"/>
          <w:color w:val="1d2228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i w:val="1"/>
          <w:iCs w:val="1"/>
          <w:color w:val="1d2228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spacing w:after="120" w:line="333.6" w:lineRule="auto"/>
      <w:rPr>
        <w:rFonts w:ascii="Times New Roman" w:cs="Times New Roman" w:eastAsia="Times New Roman" w:hAnsi="Times New Roman"/>
        <w:sz w:val="26"/>
        <w:szCs w:val="2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spacing w:after="240" w:before="240" w:lineRule="auto"/>
      <w:rPr>
        <w:rFonts w:ascii="Times New Roman" w:cs="Times New Roman" w:eastAsia="Times New Roman" w:hAnsi="Times New Roman"/>
        <w:b w:val="1"/>
        <w:bCs w:val="1"/>
        <w:color w:val="212121"/>
        <w:sz w:val="26"/>
        <w:szCs w:val="26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ind w:left="2160" w:firstLine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/>
    <w:rPr>
      <w:rFonts w:ascii="Times New Roman" w:cs="Times New Roman" w:eastAsia="Times New Roman" w:hAnsi="Times New Roman"/>
      <w:b w:val="1"/>
      <w:bCs w:val="1"/>
      <w:sz w:val="15"/>
      <w:szCs w:val="15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www.wcdea.org/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wcdea.org" TargetMode="External"/><Relationship Id="rId7" Type="http://schemas.openxmlformats.org/officeDocument/2006/relationships/hyperlink" Target="mailto:kelly.otoole@cablespeed.com" TargetMode="External"/><Relationship Id="rId8" Type="http://schemas.openxmlformats.org/officeDocument/2006/relationships/hyperlink" Target="mailto:kelly.otoole@cablespee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