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anchor allowOverlap="1" behindDoc="0" distB="152400" distT="152400" distL="152400" distR="152400" hidden="0" layoutInCell="1" locked="0" relativeHeight="0" simplePos="0">
            <wp:simplePos x="0" y="0"/>
            <wp:positionH relativeFrom="page">
              <wp:posOffset>1867706</wp:posOffset>
            </wp:positionH>
            <wp:positionV relativeFrom="page">
              <wp:posOffset>765242</wp:posOffset>
            </wp:positionV>
            <wp:extent cx="3320374" cy="2023110"/>
            <wp:effectExtent b="0" l="0" r="0" t="0"/>
            <wp:wrapSquare wrapText="left" distB="152400" distT="152400" distL="152400" distR="152400"/>
            <wp:docPr descr="six young school children arm in arm in front of a chalkboard in a classroom" id="3" name="image2.jpg"/>
            <a:graphic>
              <a:graphicData uri="http://schemas.openxmlformats.org/drawingml/2006/picture">
                <pic:pic>
                  <pic:nvPicPr>
                    <pic:cNvPr descr="six young school children arm in arm in front of a chalkboard in a classroom" id="0" name="image2.jpg"/>
                    <pic:cNvPicPr preferRelativeResize="0"/>
                  </pic:nvPicPr>
                  <pic:blipFill>
                    <a:blip r:embed="rId7"/>
                    <a:srcRect b="0" l="110" r="109" t="0"/>
                    <a:stretch>
                      <a:fillRect/>
                    </a:stretch>
                  </pic:blipFill>
                  <pic:spPr>
                    <a:xfrm>
                      <a:off x="0" y="0"/>
                      <a:ext cx="3320374" cy="202311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Whatcom County Dressage and Eventing Association</w:t>
      </w:r>
    </w:p>
    <w:p w:rsidR="00000000" w:rsidDel="00000000" w:rsidP="00000000" w:rsidRDefault="00000000" w:rsidRPr="00000000" w14:paraId="00000008">
      <w:pPr>
        <w:spacing w:line="276" w:lineRule="auto"/>
        <w:jc w:val="center"/>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color w:val="0563c1"/>
            <w:sz w:val="28"/>
            <w:szCs w:val="28"/>
            <w:u w:val="single"/>
            <w:rtl w:val="0"/>
          </w:rPr>
          <w:t xml:space="preserve">www.wcdea.org</w:t>
        </w:r>
      </w:hyperlink>
      <w:r w:rsidDel="00000000" w:rsidR="00000000" w:rsidRPr="00000000">
        <w:rPr>
          <w:rtl w:val="0"/>
        </w:rPr>
      </w:r>
    </w:p>
    <w:p w:rsidR="00000000" w:rsidDel="00000000" w:rsidP="00000000" w:rsidRDefault="00000000" w:rsidRPr="00000000" w14:paraId="00000009">
      <w:pPr>
        <w:spacing w:line="276"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October 2025 Newsletter</w:t>
      </w:r>
    </w:p>
    <w:p w:rsidR="00000000" w:rsidDel="00000000" w:rsidP="00000000" w:rsidRDefault="00000000" w:rsidRPr="00000000" w14:paraId="0000000A">
      <w:pPr>
        <w:rPr>
          <w:rFonts w:ascii="Times New Roman" w:cs="Times New Roman" w:eastAsia="Times New Roman" w:hAnsi="Times New Roman"/>
          <w:b w:val="1"/>
          <w:color w:val="1d2228"/>
          <w:sz w:val="36"/>
          <w:szCs w:val="36"/>
        </w:rPr>
      </w:pPr>
      <w:r w:rsidDel="00000000" w:rsidR="00000000" w:rsidRPr="00000000">
        <w:rPr>
          <w:rtl w:val="0"/>
        </w:rPr>
      </w:r>
    </w:p>
    <w:p w:rsidR="00000000" w:rsidDel="00000000" w:rsidP="00000000" w:rsidRDefault="00000000" w:rsidRPr="00000000" w14:paraId="0000000B">
      <w:pPr>
        <w:rPr>
          <w:rFonts w:ascii="Georgia" w:cs="Georgia" w:eastAsia="Georgia" w:hAnsi="Georgia"/>
          <w:b w:val="1"/>
          <w:color w:val="141414"/>
          <w:sz w:val="26"/>
          <w:szCs w:val="26"/>
        </w:rPr>
      </w:pPr>
      <w:r w:rsidDel="00000000" w:rsidR="00000000" w:rsidRPr="00000000">
        <w:rPr>
          <w:rFonts w:ascii="Georgia" w:cs="Georgia" w:eastAsia="Georgia" w:hAnsi="Georgia"/>
          <w:b w:val="1"/>
          <w:color w:val="141414"/>
          <w:sz w:val="26"/>
          <w:szCs w:val="26"/>
          <w:rtl w:val="0"/>
        </w:rPr>
        <w:t xml:space="preserve">Announcements:</w:t>
      </w:r>
    </w:p>
    <w:p w:rsidR="00000000" w:rsidDel="00000000" w:rsidP="00000000" w:rsidRDefault="00000000" w:rsidRPr="00000000" w14:paraId="0000000C">
      <w:pPr>
        <w:rPr>
          <w:rFonts w:ascii="Georgia" w:cs="Georgia" w:eastAsia="Georgia" w:hAnsi="Georgia"/>
          <w:b w:val="1"/>
          <w:color w:val="141414"/>
          <w:sz w:val="26"/>
          <w:szCs w:val="26"/>
        </w:rPr>
      </w:pPr>
      <w:r w:rsidDel="00000000" w:rsidR="00000000" w:rsidRPr="00000000">
        <w:rPr>
          <w:rtl w:val="0"/>
        </w:rPr>
      </w:r>
    </w:p>
    <w:p w:rsidR="00000000" w:rsidDel="00000000" w:rsidP="00000000" w:rsidRDefault="00000000" w:rsidRPr="00000000" w14:paraId="0000000D">
      <w:pPr>
        <w:rPr>
          <w:rFonts w:ascii="Georgia" w:cs="Georgia" w:eastAsia="Georgia" w:hAnsi="Georgia"/>
          <w:b w:val="1"/>
          <w:color w:val="141414"/>
          <w:sz w:val="26"/>
          <w:szCs w:val="26"/>
        </w:rPr>
      </w:pPr>
      <w:r w:rsidDel="00000000" w:rsidR="00000000" w:rsidRPr="00000000">
        <w:rPr>
          <w:rFonts w:ascii="Georgia" w:cs="Georgia" w:eastAsia="Georgia" w:hAnsi="Georgia"/>
          <w:b w:val="1"/>
          <w:color w:val="141414"/>
          <w:sz w:val="26"/>
          <w:szCs w:val="26"/>
          <w:rtl w:val="0"/>
        </w:rPr>
        <w:t xml:space="preserve">WCDEA meeting October 16th, 6:30 - 8 at </w:t>
      </w:r>
    </w:p>
    <w:p w:rsidR="00000000" w:rsidDel="00000000" w:rsidP="00000000" w:rsidRDefault="00000000" w:rsidRPr="00000000" w14:paraId="0000000E">
      <w:pPr>
        <w:rPr>
          <w:rFonts w:ascii="Georgia" w:cs="Georgia" w:eastAsia="Georgia" w:hAnsi="Georgia"/>
          <w:b w:val="1"/>
          <w:color w:val="141414"/>
          <w:sz w:val="26"/>
          <w:szCs w:val="26"/>
        </w:rPr>
      </w:pPr>
      <w:r w:rsidDel="00000000" w:rsidR="00000000" w:rsidRPr="00000000">
        <w:rPr>
          <w:rtl w:val="0"/>
        </w:rPr>
      </w:r>
    </w:p>
    <w:p w:rsidR="00000000" w:rsidDel="00000000" w:rsidP="00000000" w:rsidRDefault="00000000" w:rsidRPr="00000000" w14:paraId="0000000F">
      <w:pPr>
        <w:rPr>
          <w:rFonts w:ascii="Arial" w:cs="Arial" w:eastAsia="Arial" w:hAnsi="Arial"/>
          <w:color w:val="212121"/>
          <w:sz w:val="27"/>
          <w:szCs w:val="27"/>
          <w:highlight w:val="white"/>
        </w:rPr>
      </w:pPr>
      <w:r w:rsidDel="00000000" w:rsidR="00000000" w:rsidRPr="00000000">
        <w:rPr>
          <w:rFonts w:ascii="Georgia" w:cs="Georgia" w:eastAsia="Georgia" w:hAnsi="Georgia"/>
          <w:b w:val="1"/>
          <w:color w:val="141414"/>
          <w:sz w:val="26"/>
          <w:szCs w:val="26"/>
          <w:rtl w:val="0"/>
        </w:rPr>
        <w:t xml:space="preserve">Round Table Pizza !</w:t>
      </w:r>
      <w:r w:rsidDel="00000000" w:rsidR="00000000" w:rsidRPr="00000000">
        <w:rPr>
          <w:rtl w:val="0"/>
        </w:rPr>
      </w:r>
    </w:p>
    <w:p w:rsidR="00000000" w:rsidDel="00000000" w:rsidP="00000000" w:rsidRDefault="00000000" w:rsidRPr="00000000" w14:paraId="00000010">
      <w:pPr>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11">
      <w:pPr>
        <w:spacing w:after="240" w:before="240" w:line="331.2" w:lineRule="auto"/>
        <w:rPr>
          <w:rFonts w:ascii="Arial" w:cs="Arial" w:eastAsia="Arial" w:hAnsi="Arial"/>
          <w:color w:val="212121"/>
          <w:sz w:val="22"/>
          <w:szCs w:val="22"/>
        </w:rPr>
      </w:pPr>
      <w:r w:rsidDel="00000000" w:rsidR="00000000" w:rsidRPr="00000000">
        <w:rPr>
          <w:rFonts w:ascii="Arial" w:cs="Arial" w:eastAsia="Arial" w:hAnsi="Arial"/>
          <w:color w:val="212121"/>
          <w:sz w:val="22"/>
          <w:szCs w:val="22"/>
        </w:rPr>
        <w:drawing>
          <wp:inline distB="114300" distT="114300" distL="114300" distR="114300">
            <wp:extent cx="6858000" cy="8801100"/>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6858000" cy="88011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40" w:before="240" w:line="331.2" w:lineRule="auto"/>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Please join us for the 2025 HalloWEen Dressage &amp; Working Schooling Show on Sunday, October 5</w:t>
      </w:r>
      <w:r w:rsidDel="00000000" w:rsidR="00000000" w:rsidRPr="00000000">
        <w:rPr>
          <w:rFonts w:ascii="Arial" w:cs="Arial" w:eastAsia="Arial" w:hAnsi="Arial"/>
          <w:color w:val="212121"/>
          <w:sz w:val="22"/>
          <w:szCs w:val="22"/>
          <w:vertAlign w:val="superscript"/>
          <w:rtl w:val="0"/>
        </w:rPr>
        <w:t xml:space="preserve">th</w:t>
      </w:r>
      <w:r w:rsidDel="00000000" w:rsidR="00000000" w:rsidRPr="00000000">
        <w:rPr>
          <w:rFonts w:ascii="Arial" w:cs="Arial" w:eastAsia="Arial" w:hAnsi="Arial"/>
          <w:color w:val="212121"/>
          <w:sz w:val="22"/>
          <w:szCs w:val="22"/>
          <w:rtl w:val="0"/>
        </w:rPr>
        <w:t xml:space="preserve"> 2025 at beautiful Misty River Ranch! </w:t>
      </w:r>
    </w:p>
    <w:p w:rsidR="00000000" w:rsidDel="00000000" w:rsidP="00000000" w:rsidRDefault="00000000" w:rsidRPr="00000000" w14:paraId="00000013">
      <w:pPr>
        <w:spacing w:after="240" w:before="240" w:line="331.2" w:lineRule="auto"/>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Still need to get your entry in? Entries close at the end of day on Tuesday, September 30th (some exceptions allowed on a case by case basis if the show isn’t full). The entry form is online at</w:t>
      </w:r>
      <w:hyperlink r:id="rId10">
        <w:r w:rsidDel="00000000" w:rsidR="00000000" w:rsidRPr="00000000">
          <w:rPr>
            <w:rFonts w:ascii="Arial" w:cs="Arial" w:eastAsia="Arial" w:hAnsi="Arial"/>
            <w:sz w:val="22"/>
            <w:szCs w:val="22"/>
            <w:rtl w:val="0"/>
          </w:rPr>
          <w:t xml:space="preserve"> </w:t>
        </w:r>
      </w:hyperlink>
      <w:hyperlink r:id="rId11">
        <w:r w:rsidDel="00000000" w:rsidR="00000000" w:rsidRPr="00000000">
          <w:rPr>
            <w:rFonts w:ascii="Arial" w:cs="Arial" w:eastAsia="Arial" w:hAnsi="Arial"/>
            <w:color w:val="0f6cbd"/>
            <w:sz w:val="22"/>
            <w:szCs w:val="22"/>
            <w:u w:val="single"/>
            <w:rtl w:val="0"/>
          </w:rPr>
          <w:t xml:space="preserve">https://wcdea.org/calendar</w:t>
        </w:r>
      </w:hyperlink>
      <w:r w:rsidDel="00000000" w:rsidR="00000000" w:rsidRPr="00000000">
        <w:rPr>
          <w:rFonts w:ascii="Arial" w:cs="Arial" w:eastAsia="Arial" w:hAnsi="Arial"/>
          <w:color w:val="212121"/>
          <w:sz w:val="22"/>
          <w:szCs w:val="22"/>
          <w:rtl w:val="0"/>
        </w:rPr>
        <w:t xml:space="preserve">.</w:t>
      </w:r>
    </w:p>
    <w:p w:rsidR="00000000" w:rsidDel="00000000" w:rsidP="00000000" w:rsidRDefault="00000000" w:rsidRPr="00000000" w14:paraId="00000014">
      <w:pPr>
        <w:spacing w:after="240" w:before="240" w:line="331.2" w:lineRule="auto"/>
        <w:rPr>
          <w:rFonts w:ascii="Arial" w:cs="Arial" w:eastAsia="Arial" w:hAnsi="Arial"/>
          <w:color w:val="0f6cbd"/>
          <w:sz w:val="22"/>
          <w:szCs w:val="22"/>
          <w:u w:val="single"/>
        </w:rPr>
      </w:pPr>
      <w:r w:rsidDel="00000000" w:rsidR="00000000" w:rsidRPr="00000000">
        <w:rPr>
          <w:rFonts w:ascii="Arial" w:cs="Arial" w:eastAsia="Arial" w:hAnsi="Arial"/>
          <w:color w:val="212121"/>
          <w:sz w:val="22"/>
          <w:szCs w:val="22"/>
          <w:rtl w:val="0"/>
        </w:rPr>
        <w:t xml:space="preserve">We love our volunteers! Please sign up to volunteer for the show! We can train you for any position, no experience necessary! Volunteer sign-up is here:</w:t>
      </w:r>
      <w:hyperlink r:id="rId12">
        <w:r w:rsidDel="00000000" w:rsidR="00000000" w:rsidRPr="00000000">
          <w:rPr>
            <w:rFonts w:ascii="Arial" w:cs="Arial" w:eastAsia="Arial" w:hAnsi="Arial"/>
            <w:sz w:val="22"/>
            <w:szCs w:val="22"/>
            <w:rtl w:val="0"/>
          </w:rPr>
          <w:t xml:space="preserve"> </w:t>
        </w:r>
      </w:hyperlink>
      <w:hyperlink r:id="rId13">
        <w:r w:rsidDel="00000000" w:rsidR="00000000" w:rsidRPr="00000000">
          <w:rPr>
            <w:rFonts w:ascii="Arial" w:cs="Arial" w:eastAsia="Arial" w:hAnsi="Arial"/>
            <w:color w:val="0f6cbd"/>
            <w:sz w:val="22"/>
            <w:szCs w:val="22"/>
            <w:u w:val="single"/>
            <w:rtl w:val="0"/>
          </w:rPr>
          <w:t xml:space="preserve">https://volunteersignup.org/8CX9E</w:t>
        </w:r>
      </w:hyperlink>
      <w:r w:rsidDel="00000000" w:rsidR="00000000" w:rsidRPr="00000000">
        <w:rPr>
          <w:rtl w:val="0"/>
        </w:rPr>
      </w:r>
    </w:p>
    <w:p w:rsidR="00000000" w:rsidDel="00000000" w:rsidP="00000000" w:rsidRDefault="00000000" w:rsidRPr="00000000" w14:paraId="00000015">
      <w:pPr>
        <w:spacing w:after="240" w:before="240" w:line="331.2" w:lineRule="auto"/>
        <w:rPr>
          <w:rFonts w:ascii="Arial" w:cs="Arial" w:eastAsia="Arial" w:hAnsi="Arial"/>
          <w:color w:val="212121"/>
          <w:sz w:val="22"/>
          <w:szCs w:val="22"/>
        </w:rPr>
      </w:pPr>
      <w:r w:rsidDel="00000000" w:rsidR="00000000" w:rsidRPr="00000000">
        <w:rPr>
          <w:rFonts w:ascii="Arial" w:cs="Arial" w:eastAsia="Arial" w:hAnsi="Arial"/>
          <w:b w:val="1"/>
          <w:color w:val="212121"/>
          <w:sz w:val="22"/>
          <w:szCs w:val="22"/>
          <w:rtl w:val="0"/>
        </w:rPr>
        <w:t xml:space="preserve">Plus, we have a photographer for the show! </w:t>
      </w:r>
      <w:r w:rsidDel="00000000" w:rsidR="00000000" w:rsidRPr="00000000">
        <w:rPr>
          <w:rFonts w:ascii="Arial" w:cs="Arial" w:eastAsia="Arial" w:hAnsi="Arial"/>
          <w:color w:val="212121"/>
          <w:sz w:val="22"/>
          <w:szCs w:val="22"/>
          <w:rtl w:val="0"/>
        </w:rPr>
        <w:t xml:space="preserve">Email equestrian photographer Emily Vander Haak at </w:t>
      </w:r>
      <w:r w:rsidDel="00000000" w:rsidR="00000000" w:rsidRPr="00000000">
        <w:rPr>
          <w:rFonts w:ascii="Arial" w:cs="Arial" w:eastAsia="Arial" w:hAnsi="Arial"/>
          <w:color w:val="0f6cbd"/>
          <w:sz w:val="22"/>
          <w:szCs w:val="22"/>
          <w:u w:val="single"/>
          <w:rtl w:val="0"/>
        </w:rPr>
        <w:t xml:space="preserve">strikingchestnutstudio@gmail.com</w:t>
      </w:r>
      <w:r w:rsidDel="00000000" w:rsidR="00000000" w:rsidRPr="00000000">
        <w:rPr>
          <w:rFonts w:ascii="Arial" w:cs="Arial" w:eastAsia="Arial" w:hAnsi="Arial"/>
          <w:color w:val="212121"/>
          <w:sz w:val="22"/>
          <w:szCs w:val="22"/>
          <w:rtl w:val="0"/>
        </w:rPr>
        <w:t xml:space="preserve"> ahead of time to get your rides photographed. She’ll also plan to shoot as many rides as  possible for a group album, with photos available for purchase post-show. See some of Emily’s beautiful work </w:t>
      </w:r>
      <w:hyperlink r:id="rId14">
        <w:r w:rsidDel="00000000" w:rsidR="00000000" w:rsidRPr="00000000">
          <w:rPr>
            <w:rFonts w:ascii="Arial" w:cs="Arial" w:eastAsia="Arial" w:hAnsi="Arial"/>
            <w:color w:val="0f6cbd"/>
            <w:sz w:val="22"/>
            <w:szCs w:val="22"/>
            <w:u w:val="single"/>
            <w:rtl w:val="0"/>
          </w:rPr>
          <w:t xml:space="preserve">here</w:t>
        </w:r>
      </w:hyperlink>
      <w:r w:rsidDel="00000000" w:rsidR="00000000" w:rsidRPr="00000000">
        <w:rPr>
          <w:rFonts w:ascii="Arial" w:cs="Arial" w:eastAsia="Arial" w:hAnsi="Arial"/>
          <w:color w:val="212121"/>
          <w:sz w:val="22"/>
          <w:szCs w:val="22"/>
          <w:rtl w:val="0"/>
        </w:rPr>
        <w:t xml:space="preserve">.</w:t>
      </w:r>
    </w:p>
    <w:p w:rsidR="00000000" w:rsidDel="00000000" w:rsidP="00000000" w:rsidRDefault="00000000" w:rsidRPr="00000000" w14:paraId="00000016">
      <w:pPr>
        <w:spacing w:after="240" w:before="240" w:line="331.2" w:lineRule="auto"/>
        <w:rPr>
          <w:rFonts w:ascii="Arial" w:cs="Arial" w:eastAsia="Arial" w:hAnsi="Arial"/>
          <w:b w:val="1"/>
          <w:color w:val="212121"/>
          <w:sz w:val="22"/>
          <w:szCs w:val="22"/>
        </w:rPr>
      </w:pPr>
      <w:r w:rsidDel="00000000" w:rsidR="00000000" w:rsidRPr="00000000">
        <w:rPr>
          <w:rFonts w:ascii="Arial" w:cs="Arial" w:eastAsia="Arial" w:hAnsi="Arial"/>
          <w:b w:val="1"/>
          <w:color w:val="212121"/>
          <w:sz w:val="22"/>
          <w:szCs w:val="22"/>
          <w:rtl w:val="0"/>
        </w:rPr>
        <w:t xml:space="preserve">All the important details for the show are below:</w:t>
      </w:r>
    </w:p>
    <w:p w:rsidR="00000000" w:rsidDel="00000000" w:rsidP="00000000" w:rsidRDefault="00000000" w:rsidRPr="00000000" w14:paraId="00000017">
      <w:pPr>
        <w:spacing w:after="240" w:before="240" w:line="331.2" w:lineRule="auto"/>
        <w:rPr>
          <w:rFonts w:ascii="Arial" w:cs="Arial" w:eastAsia="Arial" w:hAnsi="Arial"/>
          <w:color w:val="212121"/>
          <w:sz w:val="22"/>
          <w:szCs w:val="22"/>
        </w:rPr>
      </w:pPr>
      <w:r w:rsidDel="00000000" w:rsidR="00000000" w:rsidRPr="00000000">
        <w:rPr>
          <w:rFonts w:ascii="Arial" w:cs="Arial" w:eastAsia="Arial" w:hAnsi="Arial"/>
          <w:b w:val="1"/>
          <w:color w:val="212121"/>
          <w:sz w:val="22"/>
          <w:szCs w:val="22"/>
          <w:rtl w:val="0"/>
        </w:rPr>
        <w:t xml:space="preserve">When:</w:t>
      </w:r>
      <w:r w:rsidDel="00000000" w:rsidR="00000000" w:rsidRPr="00000000">
        <w:rPr>
          <w:rFonts w:ascii="Arial" w:cs="Arial" w:eastAsia="Arial" w:hAnsi="Arial"/>
          <w:color w:val="212121"/>
          <w:sz w:val="22"/>
          <w:szCs w:val="22"/>
          <w:rtl w:val="0"/>
        </w:rPr>
        <w:t xml:space="preserve"> Sunday, October 5</w:t>
      </w:r>
      <w:r w:rsidDel="00000000" w:rsidR="00000000" w:rsidRPr="00000000">
        <w:rPr>
          <w:rFonts w:ascii="Arial" w:cs="Arial" w:eastAsia="Arial" w:hAnsi="Arial"/>
          <w:color w:val="212121"/>
          <w:sz w:val="22"/>
          <w:szCs w:val="22"/>
          <w:vertAlign w:val="superscript"/>
          <w:rtl w:val="0"/>
        </w:rPr>
        <w:t xml:space="preserve">th</w:t>
      </w:r>
      <w:r w:rsidDel="00000000" w:rsidR="00000000" w:rsidRPr="00000000">
        <w:rPr>
          <w:rFonts w:ascii="Arial" w:cs="Arial" w:eastAsia="Arial" w:hAnsi="Arial"/>
          <w:color w:val="212121"/>
          <w:sz w:val="22"/>
          <w:szCs w:val="22"/>
          <w:rtl w:val="0"/>
        </w:rPr>
        <w:t xml:space="preserve">, 2025</w:t>
      </w:r>
    </w:p>
    <w:p w:rsidR="00000000" w:rsidDel="00000000" w:rsidP="00000000" w:rsidRDefault="00000000" w:rsidRPr="00000000" w14:paraId="00000018">
      <w:pPr>
        <w:spacing w:after="240" w:before="240" w:line="331.2" w:lineRule="auto"/>
        <w:rPr>
          <w:rFonts w:ascii="Arial" w:cs="Arial" w:eastAsia="Arial" w:hAnsi="Arial"/>
          <w:color w:val="212121"/>
          <w:sz w:val="22"/>
          <w:szCs w:val="22"/>
        </w:rPr>
      </w:pPr>
      <w:r w:rsidDel="00000000" w:rsidR="00000000" w:rsidRPr="00000000">
        <w:rPr>
          <w:rFonts w:ascii="Arial" w:cs="Arial" w:eastAsia="Arial" w:hAnsi="Arial"/>
          <w:b w:val="1"/>
          <w:color w:val="212121"/>
          <w:sz w:val="22"/>
          <w:szCs w:val="22"/>
          <w:rtl w:val="0"/>
        </w:rPr>
        <w:t xml:space="preserve">Where:</w:t>
      </w:r>
      <w:r w:rsidDel="00000000" w:rsidR="00000000" w:rsidRPr="00000000">
        <w:rPr>
          <w:rFonts w:ascii="Arial" w:cs="Arial" w:eastAsia="Arial" w:hAnsi="Arial"/>
          <w:color w:val="212121"/>
          <w:sz w:val="22"/>
          <w:szCs w:val="22"/>
          <w:rtl w:val="0"/>
        </w:rPr>
        <w:t xml:space="preserve"> Misty River Ranch, 5690 N Fork Rd, Deming, WA</w:t>
      </w:r>
    </w:p>
    <w:p w:rsidR="00000000" w:rsidDel="00000000" w:rsidP="00000000" w:rsidRDefault="00000000" w:rsidRPr="00000000" w14:paraId="00000019">
      <w:pPr>
        <w:spacing w:after="240" w:before="240" w:line="331.2" w:lineRule="auto"/>
        <w:rPr>
          <w:rFonts w:ascii="Arial" w:cs="Arial" w:eastAsia="Arial" w:hAnsi="Arial"/>
          <w:color w:val="212121"/>
          <w:sz w:val="22"/>
          <w:szCs w:val="22"/>
        </w:rPr>
      </w:pPr>
      <w:r w:rsidDel="00000000" w:rsidR="00000000" w:rsidRPr="00000000">
        <w:rPr>
          <w:rFonts w:ascii="Arial" w:cs="Arial" w:eastAsia="Arial" w:hAnsi="Arial"/>
          <w:b w:val="1"/>
          <w:color w:val="212121"/>
          <w:sz w:val="22"/>
          <w:szCs w:val="22"/>
          <w:rtl w:val="0"/>
        </w:rPr>
        <w:t xml:space="preserve">What:</w:t>
      </w:r>
      <w:r w:rsidDel="00000000" w:rsidR="00000000" w:rsidRPr="00000000">
        <w:rPr>
          <w:rFonts w:ascii="Arial" w:cs="Arial" w:eastAsia="Arial" w:hAnsi="Arial"/>
          <w:color w:val="212121"/>
          <w:sz w:val="22"/>
          <w:szCs w:val="22"/>
          <w:rtl w:val="0"/>
        </w:rPr>
        <w:t xml:space="preserve"> Working Equitation tests Intro to Intermediate B (including speed round!), dressage test of choice, Ease of Handling (obstacle) only, and a costume contest!</w:t>
      </w:r>
    </w:p>
    <w:p w:rsidR="00000000" w:rsidDel="00000000" w:rsidP="00000000" w:rsidRDefault="00000000" w:rsidRPr="00000000" w14:paraId="0000001A">
      <w:pPr>
        <w:spacing w:after="240" w:before="240" w:line="331.2" w:lineRule="auto"/>
        <w:rPr>
          <w:rFonts w:ascii="Arial" w:cs="Arial" w:eastAsia="Arial" w:hAnsi="Arial"/>
          <w:color w:val="212121"/>
          <w:sz w:val="22"/>
          <w:szCs w:val="22"/>
        </w:rPr>
      </w:pPr>
      <w:r w:rsidDel="00000000" w:rsidR="00000000" w:rsidRPr="00000000">
        <w:rPr>
          <w:rFonts w:ascii="Arial" w:cs="Arial" w:eastAsia="Arial" w:hAnsi="Arial"/>
          <w:b w:val="1"/>
          <w:color w:val="212121"/>
          <w:sz w:val="22"/>
          <w:szCs w:val="22"/>
          <w:rtl w:val="0"/>
        </w:rPr>
        <w:t xml:space="preserve">Who:</w:t>
      </w:r>
      <w:r w:rsidDel="00000000" w:rsidR="00000000" w:rsidRPr="00000000">
        <w:rPr>
          <w:rFonts w:ascii="Arial" w:cs="Arial" w:eastAsia="Arial" w:hAnsi="Arial"/>
          <w:color w:val="212121"/>
          <w:sz w:val="22"/>
          <w:szCs w:val="22"/>
          <w:rtl w:val="0"/>
        </w:rPr>
        <w:t xml:space="preserve"> Anyone interested in working equitation or dressage! Western or English tack, all breeds, all experience levels</w:t>
      </w:r>
    </w:p>
    <w:p w:rsidR="00000000" w:rsidDel="00000000" w:rsidP="00000000" w:rsidRDefault="00000000" w:rsidRPr="00000000" w14:paraId="0000001B">
      <w:pPr>
        <w:spacing w:after="240" w:before="240" w:line="331.2" w:lineRule="auto"/>
        <w:rPr>
          <w:rFonts w:ascii="Arial" w:cs="Arial" w:eastAsia="Arial" w:hAnsi="Arial"/>
          <w:color w:val="212121"/>
          <w:sz w:val="22"/>
          <w:szCs w:val="22"/>
        </w:rPr>
      </w:pPr>
      <w:r w:rsidDel="00000000" w:rsidR="00000000" w:rsidRPr="00000000">
        <w:rPr>
          <w:rFonts w:ascii="Arial" w:cs="Arial" w:eastAsia="Arial" w:hAnsi="Arial"/>
          <w:b w:val="1"/>
          <w:color w:val="212121"/>
          <w:sz w:val="22"/>
          <w:szCs w:val="22"/>
          <w:rtl w:val="0"/>
        </w:rPr>
        <w:t xml:space="preserve">Why: </w:t>
      </w:r>
      <w:r w:rsidDel="00000000" w:rsidR="00000000" w:rsidRPr="00000000">
        <w:rPr>
          <w:rFonts w:ascii="Arial" w:cs="Arial" w:eastAsia="Arial" w:hAnsi="Arial"/>
          <w:color w:val="212121"/>
          <w:sz w:val="22"/>
          <w:szCs w:val="22"/>
          <w:rtl w:val="0"/>
        </w:rPr>
        <w:t xml:space="preserve">Usher in the autumn season with equestrian friends while earning ribbons and prizes. </w:t>
      </w:r>
    </w:p>
    <w:p w:rsidR="00000000" w:rsidDel="00000000" w:rsidP="00000000" w:rsidRDefault="00000000" w:rsidRPr="00000000" w14:paraId="0000001C">
      <w:pPr>
        <w:rPr>
          <w:rFonts w:ascii="Georgia" w:cs="Georgia" w:eastAsia="Georgia" w:hAnsi="Georgia"/>
          <w:color w:val="212121"/>
          <w:sz w:val="28"/>
          <w:szCs w:val="28"/>
        </w:rPr>
      </w:pPr>
      <w:r w:rsidDel="00000000" w:rsidR="00000000" w:rsidRPr="00000000">
        <w:rPr>
          <w:rtl w:val="0"/>
        </w:rPr>
      </w:r>
    </w:p>
    <w:p w:rsidR="00000000" w:rsidDel="00000000" w:rsidP="00000000" w:rsidRDefault="00000000" w:rsidRPr="00000000" w14:paraId="0000001D">
      <w:pPr>
        <w:spacing w:after="240" w:before="240" w:line="331.2" w:lineRule="auto"/>
        <w:rPr>
          <w:rFonts w:ascii="Arial" w:cs="Arial" w:eastAsia="Arial" w:hAnsi="Arial"/>
          <w:color w:val="0f6cbd"/>
          <w:sz w:val="22"/>
          <w:szCs w:val="22"/>
        </w:rPr>
      </w:pPr>
      <w:r w:rsidDel="00000000" w:rsidR="00000000" w:rsidRPr="00000000">
        <w:rPr>
          <w:rFonts w:ascii="Arial" w:cs="Arial" w:eastAsia="Arial" w:hAnsi="Arial"/>
          <w:color w:val="212121"/>
          <w:sz w:val="22"/>
          <w:szCs w:val="22"/>
          <w:rtl w:val="0"/>
        </w:rPr>
        <w:t xml:space="preserve">If you have any questions, please contact the show organizers, Josephine Hegeberg </w:t>
      </w:r>
      <w:r w:rsidDel="00000000" w:rsidR="00000000" w:rsidRPr="00000000">
        <w:rPr>
          <w:rFonts w:ascii="Arial" w:cs="Arial" w:eastAsia="Arial" w:hAnsi="Arial"/>
          <w:color w:val="0f6cbd"/>
          <w:sz w:val="22"/>
          <w:szCs w:val="22"/>
          <w:rtl w:val="0"/>
        </w:rPr>
        <w:t xml:space="preserve">jhegeberg@gmail.com</w:t>
      </w:r>
      <w:r w:rsidDel="00000000" w:rsidR="00000000" w:rsidRPr="00000000">
        <w:rPr>
          <w:rFonts w:ascii="Arial" w:cs="Arial" w:eastAsia="Arial" w:hAnsi="Arial"/>
          <w:color w:val="212121"/>
          <w:sz w:val="22"/>
          <w:szCs w:val="22"/>
          <w:rtl w:val="0"/>
        </w:rPr>
        <w:t xml:space="preserve"> or Elka Karl </w:t>
      </w:r>
      <w:r w:rsidDel="00000000" w:rsidR="00000000" w:rsidRPr="00000000">
        <w:rPr>
          <w:rFonts w:ascii="Arial" w:cs="Arial" w:eastAsia="Arial" w:hAnsi="Arial"/>
          <w:color w:val="0f6cbd"/>
          <w:sz w:val="22"/>
          <w:szCs w:val="22"/>
          <w:rtl w:val="0"/>
        </w:rPr>
        <w:t xml:space="preserve">elkanikkole@gmail.com</w:t>
      </w:r>
    </w:p>
    <w:p w:rsidR="00000000" w:rsidDel="00000000" w:rsidP="00000000" w:rsidRDefault="00000000" w:rsidRPr="00000000" w14:paraId="0000001E">
      <w:pPr>
        <w:spacing w:after="240" w:before="240" w:line="331.2" w:lineRule="auto"/>
        <w:rPr>
          <w:rFonts w:ascii="Georgia" w:cs="Georgia" w:eastAsia="Georgia" w:hAnsi="Georgia"/>
          <w:color w:val="212121"/>
          <w:sz w:val="28"/>
          <w:szCs w:val="28"/>
        </w:rPr>
      </w:pPr>
      <w:r w:rsidDel="00000000" w:rsidR="00000000" w:rsidRPr="00000000">
        <w:rPr>
          <w:rFonts w:ascii="Georgia" w:cs="Georgia" w:eastAsia="Georgia" w:hAnsi="Georgia"/>
          <w:color w:val="212121"/>
          <w:sz w:val="28"/>
          <w:szCs w:val="28"/>
          <w:rtl w:val="0"/>
        </w:rPr>
        <w:t xml:space="preserve">And, the next WCDEA Meeting will be on October 16that Round Table Pizza. Come help decide when and where the holiday party will be!</w:t>
      </w:r>
    </w:p>
    <w:p w:rsidR="00000000" w:rsidDel="00000000" w:rsidP="00000000" w:rsidRDefault="00000000" w:rsidRPr="00000000" w14:paraId="0000001F">
      <w:pPr>
        <w:rPr>
          <w:rFonts w:ascii="Georgia" w:cs="Georgia" w:eastAsia="Georgia" w:hAnsi="Georgia"/>
          <w:color w:val="212121"/>
          <w:sz w:val="28"/>
          <w:szCs w:val="28"/>
        </w:rPr>
      </w:pPr>
      <w:r w:rsidDel="00000000" w:rsidR="00000000" w:rsidRPr="00000000">
        <w:rPr>
          <w:rFonts w:ascii="Georgia" w:cs="Georgia" w:eastAsia="Georgia" w:hAnsi="Georgia"/>
          <w:color w:val="212121"/>
          <w:sz w:val="28"/>
          <w:szCs w:val="28"/>
          <w:rtl w:val="0"/>
        </w:rPr>
        <w:t xml:space="preserve">~Michelle</w:t>
      </w:r>
    </w:p>
    <w:p w:rsidR="00000000" w:rsidDel="00000000" w:rsidP="00000000" w:rsidRDefault="00000000" w:rsidRPr="00000000" w14:paraId="00000020">
      <w:pPr>
        <w:rPr>
          <w:rFonts w:ascii="Times New Roman" w:cs="Times New Roman" w:eastAsia="Times New Roman" w:hAnsi="Times New Roman"/>
          <w:b w:val="1"/>
          <w:color w:val="212121"/>
          <w:sz w:val="28"/>
          <w:szCs w:val="28"/>
          <w:u w:val="singl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 </w:t>
      </w:r>
      <w:r w:rsidDel="00000000" w:rsidR="00000000" w:rsidRPr="00000000">
        <w:rPr>
          <w:rFonts w:ascii="Times New Roman" w:cs="Times New Roman" w:eastAsia="Times New Roman" w:hAnsi="Times New Roman"/>
          <w:b w:val="1"/>
          <w:sz w:val="26"/>
          <w:szCs w:val="26"/>
          <w:rtl w:val="0"/>
        </w:rPr>
        <w:t xml:space="preserve">Treasurer Report:</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Checking: $2591.01</w:t>
      </w:r>
    </w:p>
    <w:p w:rsidR="00000000" w:rsidDel="00000000" w:rsidP="00000000" w:rsidRDefault="00000000" w:rsidRPr="00000000" w14:paraId="00000023">
      <w:pPr>
        <w:rPr/>
      </w:pPr>
      <w:r w:rsidDel="00000000" w:rsidR="00000000" w:rsidRPr="00000000">
        <w:rPr>
          <w:rtl w:val="0"/>
        </w:rPr>
        <w:t xml:space="preserve">Savings: $2,118.97</w:t>
      </w:r>
    </w:p>
    <w:p w:rsidR="00000000" w:rsidDel="00000000" w:rsidP="00000000" w:rsidRDefault="00000000" w:rsidRPr="00000000" w14:paraId="00000024">
      <w:pPr>
        <w:rPr/>
      </w:pPr>
      <w:r w:rsidDel="00000000" w:rsidR="00000000" w:rsidRPr="00000000">
        <w:rPr>
          <w:rtl w:val="0"/>
        </w:rPr>
        <w:t xml:space="preserve">Pay Pal: $ 5,044.12</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color w:val="212121"/>
          <w:sz w:val="28"/>
          <w:szCs w:val="28"/>
          <w:u w:val="single"/>
        </w:rPr>
      </w:pPr>
      <w:r w:rsidDel="00000000" w:rsidR="00000000" w:rsidRPr="00000000">
        <w:rPr>
          <w:rFonts w:ascii="Times New Roman" w:cs="Times New Roman" w:eastAsia="Times New Roman" w:hAnsi="Times New Roman"/>
          <w:b w:val="1"/>
          <w:color w:val="212121"/>
          <w:sz w:val="28"/>
          <w:szCs w:val="28"/>
          <w:u w:val="single"/>
          <w:rtl w:val="0"/>
        </w:rPr>
        <w:t xml:space="preserve">New business:</w:t>
      </w:r>
      <w:r w:rsidDel="00000000" w:rsidR="00000000" w:rsidRPr="00000000">
        <w:rPr>
          <w:rFonts w:ascii="Times New Roman" w:cs="Times New Roman" w:eastAsia="Times New Roman" w:hAnsi="Times New Roman"/>
          <w:b w:val="1"/>
          <w:color w:val="212121"/>
          <w:sz w:val="28"/>
          <w:szCs w:val="28"/>
          <w:rtl w:val="0"/>
        </w:rPr>
        <w:t xml:space="preserve"> </w:t>
      </w:r>
      <w:r w:rsidDel="00000000" w:rsidR="00000000" w:rsidRPr="00000000">
        <w:rPr>
          <w:rFonts w:ascii="Times New Roman" w:cs="Times New Roman" w:eastAsia="Times New Roman" w:hAnsi="Times New Roman"/>
          <w:color w:val="212121"/>
          <w:sz w:val="28"/>
          <w:szCs w:val="28"/>
          <w:rtl w:val="0"/>
        </w:rPr>
        <w:t xml:space="preserve">We would like to hear from members which clinicians they would like the club to host in the future. We did some brain storming about activities and clinicians we would like to have next year.  If you have any thoughts or ideas please share with Michelle Becker, club vice president.</w:t>
      </w: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b w:val="1"/>
          <w:color w:val="212121"/>
          <w:sz w:val="26"/>
          <w:szCs w:val="26"/>
        </w:rPr>
      </w:pPr>
      <w:r w:rsidDel="00000000" w:rsidR="00000000" w:rsidRPr="00000000">
        <w:rPr>
          <w:rtl w:val="0"/>
        </w:rPr>
      </w:r>
    </w:p>
    <w:p w:rsidR="00000000" w:rsidDel="00000000" w:rsidP="00000000" w:rsidRDefault="00000000" w:rsidRPr="00000000" w14:paraId="00000029">
      <w:pPr>
        <w:spacing w:after="240" w:before="240" w:lineRule="auto"/>
        <w:rPr>
          <w:rFonts w:ascii="Times New Roman" w:cs="Times New Roman" w:eastAsia="Times New Roman" w:hAnsi="Times New Roman"/>
          <w:b w:val="1"/>
          <w:color w:val="212121"/>
          <w:sz w:val="26"/>
          <w:szCs w:val="26"/>
        </w:rPr>
      </w:pPr>
      <w:r w:rsidDel="00000000" w:rsidR="00000000" w:rsidRPr="00000000">
        <w:rPr>
          <w:rFonts w:ascii="Times New Roman" w:cs="Times New Roman" w:eastAsia="Times New Roman" w:hAnsi="Times New Roman"/>
          <w:b w:val="1"/>
          <w:color w:val="212121"/>
          <w:sz w:val="26"/>
          <w:szCs w:val="26"/>
          <w:rtl w:val="0"/>
        </w:rPr>
        <w:t xml:space="preserve"> </w:t>
      </w:r>
    </w:p>
    <w:p w:rsidR="00000000" w:rsidDel="00000000" w:rsidP="00000000" w:rsidRDefault="00000000" w:rsidRPr="00000000" w14:paraId="0000002A">
      <w:pPr>
        <w:spacing w:after="240" w:before="240" w:lineRule="auto"/>
        <w:rPr>
          <w:rFonts w:ascii="Times New Roman" w:cs="Times New Roman" w:eastAsia="Times New Roman" w:hAnsi="Times New Roman"/>
          <w:b w:val="1"/>
          <w:color w:val="212121"/>
          <w:sz w:val="26"/>
          <w:szCs w:val="26"/>
        </w:rPr>
      </w:pPr>
      <w:r w:rsidDel="00000000" w:rsidR="00000000" w:rsidRPr="00000000">
        <w:rPr>
          <w:rFonts w:ascii="Times New Roman" w:cs="Times New Roman" w:eastAsia="Times New Roman" w:hAnsi="Times New Roman"/>
          <w:b w:val="1"/>
          <w:color w:val="212121"/>
          <w:sz w:val="26"/>
          <w:szCs w:val="26"/>
          <w:rtl w:val="0"/>
        </w:rPr>
        <w:t xml:space="preserve">      </w:t>
      </w:r>
    </w:p>
    <w:p w:rsidR="00000000" w:rsidDel="00000000" w:rsidP="00000000" w:rsidRDefault="00000000" w:rsidRPr="00000000" w14:paraId="0000002B">
      <w:pPr>
        <w:spacing w:after="240" w:before="240" w:lineRule="auto"/>
        <w:rPr>
          <w:rFonts w:ascii="Times New Roman" w:cs="Times New Roman" w:eastAsia="Times New Roman" w:hAnsi="Times New Roman"/>
          <w:b w:val="1"/>
          <w:color w:val="212121"/>
          <w:sz w:val="28"/>
          <w:szCs w:val="28"/>
          <w:u w:val="singl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color w:val="212121"/>
          <w:sz w:val="28"/>
          <w:szCs w:val="28"/>
          <w:u w:val="single"/>
        </w:rPr>
      </w:pPr>
      <w:r w:rsidDel="00000000" w:rsidR="00000000" w:rsidRPr="00000000">
        <w:rPr>
          <w:rtl w:val="0"/>
        </w:rPr>
      </w:r>
    </w:p>
    <w:p w:rsidR="00000000" w:rsidDel="00000000" w:rsidP="00000000" w:rsidRDefault="00000000" w:rsidRPr="00000000" w14:paraId="0000002D">
      <w:pPr>
        <w:spacing w:after="240" w:before="240" w:lineRule="auto"/>
        <w:rPr>
          <w:rFonts w:ascii="Times New Roman" w:cs="Times New Roman" w:eastAsia="Times New Roman" w:hAnsi="Times New Roman"/>
          <w:color w:val="1d2228"/>
          <w:sz w:val="28"/>
          <w:szCs w:val="28"/>
        </w:rPr>
      </w:pPr>
      <w:r w:rsidDel="00000000" w:rsidR="00000000" w:rsidRPr="00000000">
        <w:rPr>
          <w:rFonts w:ascii="Times New Roman" w:cs="Times New Roman" w:eastAsia="Times New Roman" w:hAnsi="Times New Roman"/>
          <w:color w:val="1d2228"/>
          <w:sz w:val="28"/>
          <w:szCs w:val="28"/>
          <w:rtl w:val="0"/>
        </w:rPr>
        <w:t xml:space="preserve"> </w:t>
      </w:r>
      <w:hyperlink r:id="rId15">
        <w:r w:rsidDel="00000000" w:rsidR="00000000" w:rsidRPr="00000000">
          <w:rPr>
            <w:rFonts w:ascii="Times New Roman" w:cs="Times New Roman" w:eastAsia="Times New Roman" w:hAnsi="Times New Roman"/>
            <w:color w:val="196ad4"/>
            <w:sz w:val="28"/>
            <w:szCs w:val="28"/>
            <w:u w:val="single"/>
            <w:rtl w:val="0"/>
          </w:rPr>
          <w:t xml:space="preserve">https://www.wcdea.org/</w:t>
        </w:r>
      </w:hyperlink>
      <w:r w:rsidDel="00000000" w:rsidR="00000000" w:rsidRPr="00000000">
        <w:rPr>
          <w:rFonts w:ascii="Times New Roman" w:cs="Times New Roman" w:eastAsia="Times New Roman" w:hAnsi="Times New Roman"/>
          <w:color w:val="1d2228"/>
          <w:sz w:val="28"/>
          <w:szCs w:val="28"/>
          <w:rtl w:val="0"/>
        </w:rPr>
        <w:t xml:space="preserve">     </w:t>
      </w:r>
    </w:p>
    <w:p w:rsidR="00000000" w:rsidDel="00000000" w:rsidP="00000000" w:rsidRDefault="00000000" w:rsidRPr="00000000" w14:paraId="0000002E">
      <w:pPr>
        <w:rPr>
          <w:rFonts w:ascii="Times New Roman" w:cs="Times New Roman" w:eastAsia="Times New Roman" w:hAnsi="Times New Roman"/>
          <w:color w:val="1d2228"/>
          <w:sz w:val="28"/>
          <w:szCs w:val="28"/>
        </w:rPr>
      </w:pPr>
      <w:r w:rsidDel="00000000" w:rsidR="00000000" w:rsidRPr="00000000">
        <w:rPr>
          <w:rFonts w:ascii="Times New Roman" w:cs="Times New Roman" w:eastAsia="Times New Roman" w:hAnsi="Times New Roman"/>
          <w:color w:val="1d2228"/>
          <w:sz w:val="28"/>
          <w:szCs w:val="28"/>
          <w:rtl w:val="0"/>
        </w:rPr>
        <w:t xml:space="preserve">The website is kept up to date by webmistress Jo Rochester. </w:t>
      </w:r>
    </w:p>
    <w:p w:rsidR="00000000" w:rsidDel="00000000" w:rsidP="00000000" w:rsidRDefault="00000000" w:rsidRPr="00000000" w14:paraId="0000002F">
      <w:pPr>
        <w:rPr>
          <w:rFonts w:ascii="Times New Roman" w:cs="Times New Roman" w:eastAsia="Times New Roman" w:hAnsi="Times New Roman"/>
          <w:color w:val="1d2228"/>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color w:val="1d2228"/>
          <w:sz w:val="28"/>
          <w:szCs w:val="28"/>
          <w:u w:val="single"/>
        </w:rPr>
      </w:pPr>
      <w:r w:rsidDel="00000000" w:rsidR="00000000" w:rsidRPr="00000000">
        <w:rPr>
          <w:rtl w:val="0"/>
        </w:rPr>
      </w:r>
    </w:p>
    <w:p w:rsidR="00000000" w:rsidDel="00000000" w:rsidP="00000000" w:rsidRDefault="00000000" w:rsidRPr="00000000" w14:paraId="00000031">
      <w:pPr>
        <w:spacing w:after="120" w:line="333.6" w:lineRule="auto"/>
        <w:rPr>
          <w:rFonts w:ascii="Arial" w:cs="Arial" w:eastAsia="Arial" w:hAnsi="Arial"/>
          <w:i w:val="1"/>
          <w:color w:val="202124"/>
          <w:sz w:val="27"/>
          <w:szCs w:val="27"/>
        </w:rPr>
      </w:pPr>
      <w:r w:rsidDel="00000000" w:rsidR="00000000" w:rsidRPr="00000000">
        <w:rPr>
          <w:rtl w:val="0"/>
        </w:rPr>
      </w:r>
    </w:p>
    <w:p w:rsidR="00000000" w:rsidDel="00000000" w:rsidP="00000000" w:rsidRDefault="00000000" w:rsidRPr="00000000" w14:paraId="00000032">
      <w:pPr>
        <w:jc w:val="both"/>
        <w:rPr>
          <w:rFonts w:ascii="Arial" w:cs="Arial" w:eastAsia="Arial" w:hAnsi="Arial"/>
          <w:color w:val="202124"/>
          <w:sz w:val="27"/>
          <w:szCs w:val="27"/>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i w:val="1"/>
          <w:color w:val="1d2228"/>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i w:val="1"/>
          <w:color w:val="1d2228"/>
          <w:sz w:val="28"/>
          <w:szCs w:val="2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i w:val="1"/>
          <w:color w:val="1d2228"/>
          <w:sz w:val="28"/>
          <w:szCs w:val="28"/>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1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rPr>
      <w:rFonts w:ascii="Times New Roman" w:cs="Times New Roman" w:eastAsia="Times New Roman" w:hAnsi="Times New Roman"/>
      <w:b w:val="1"/>
      <w:sz w:val="15"/>
      <w:szCs w:val="15"/>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cdea.org/calendar" TargetMode="External"/><Relationship Id="rId10" Type="http://schemas.openxmlformats.org/officeDocument/2006/relationships/hyperlink" Target="https://wcdea.org/calendar" TargetMode="External"/><Relationship Id="rId13" Type="http://schemas.openxmlformats.org/officeDocument/2006/relationships/hyperlink" Target="https://volunteersignup.org/8CX9E" TargetMode="External"/><Relationship Id="rId12" Type="http://schemas.openxmlformats.org/officeDocument/2006/relationships/hyperlink" Target="https://volunteersignup.org/8CX9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wcdea.org/" TargetMode="External"/><Relationship Id="rId14" Type="http://schemas.openxmlformats.org/officeDocument/2006/relationships/hyperlink" Target="https://www.instagram.com/striking_chestnut_studio/?hl=en"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wcd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Rr+bYz2VTz0Cp6zPC/TX+reCg==">CgMxLjA4AHIhMUthOE9uZDlPNEh1cHlNRWtlZDVReUd0WW00Mmt2dmxI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